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4422B2" w14:textId="6B80AD97" w:rsidR="00CC51FD" w:rsidRPr="005B47CD" w:rsidRDefault="005B47CD" w:rsidP="00E165A8">
      <w:pPr>
        <w:spacing w:after="0" w:line="480" w:lineRule="auto"/>
        <w:jc w:val="center"/>
        <w:rPr>
          <w:rFonts w:ascii="Times New Roman" w:hAnsi="Times New Roman" w:cs="Times New Roman"/>
          <w:sz w:val="24"/>
          <w:szCs w:val="24"/>
        </w:rPr>
      </w:pPr>
      <w:r w:rsidRPr="005B47CD">
        <w:rPr>
          <w:rFonts w:ascii="Times New Roman" w:hAnsi="Times New Roman" w:cs="Times New Roman"/>
          <w:sz w:val="24"/>
          <w:szCs w:val="24"/>
        </w:rPr>
        <w:t>UNCLASSIFIED</w:t>
      </w:r>
    </w:p>
    <w:p w14:paraId="429070C4" w14:textId="0D49F159" w:rsidR="00CC51FD" w:rsidRPr="005B47CD" w:rsidRDefault="005B47CD" w:rsidP="00E165A8">
      <w:pPr>
        <w:spacing w:after="0" w:line="480" w:lineRule="auto"/>
        <w:jc w:val="center"/>
        <w:rPr>
          <w:rFonts w:ascii="Times New Roman" w:hAnsi="Times New Roman" w:cs="Times New Roman"/>
          <w:sz w:val="24"/>
          <w:szCs w:val="24"/>
        </w:rPr>
      </w:pPr>
      <w:r w:rsidRPr="005B47CD">
        <w:rPr>
          <w:rFonts w:ascii="Times New Roman" w:hAnsi="Times New Roman" w:cs="Times New Roman"/>
          <w:sz w:val="24"/>
          <w:szCs w:val="24"/>
        </w:rPr>
        <w:t>EXECUTIVE SUMMARY</w:t>
      </w:r>
    </w:p>
    <w:p w14:paraId="68BCAAE3" w14:textId="7B787C4A" w:rsidR="00CC51FD" w:rsidRPr="005B47CD" w:rsidRDefault="005B47CD"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28 march 2020</w:t>
      </w:r>
    </w:p>
    <w:p w14:paraId="2DB3C6DE" w14:textId="20DE2038" w:rsidR="00CC51FD" w:rsidRPr="005B47CD" w:rsidRDefault="005B47CD"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(U) </w:t>
      </w:r>
      <w:r w:rsidR="00436055" w:rsidRPr="005B47CD">
        <w:rPr>
          <w:rFonts w:ascii="Times New Roman" w:hAnsi="Times New Roman" w:cs="Times New Roman"/>
          <w:sz w:val="24"/>
          <w:szCs w:val="24"/>
        </w:rPr>
        <w:t>WHAT INSIGHTS ARE ACQUIRED FROM TRAINING OPERATIONS CONCERNING THE COMMON CORE COMPETENCE OF TRAINING MANAGEMENT AND ITS APPLICABILITY TODAY?</w:t>
      </w:r>
    </w:p>
    <w:p w14:paraId="60AD30B9" w14:textId="6602F7E0" w:rsidR="00553774" w:rsidRPr="005B47CD" w:rsidRDefault="005B47CD"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(U) </w:t>
      </w:r>
      <w:r w:rsidR="00973F45" w:rsidRPr="005B47CD">
        <w:rPr>
          <w:rFonts w:ascii="Times New Roman" w:hAnsi="Times New Roman" w:cs="Times New Roman"/>
          <w:sz w:val="24"/>
          <w:szCs w:val="24"/>
        </w:rPr>
        <w:t xml:space="preserve">The training, as well as manning the brigade, exhibits numerous challenges that are underscored by the disconnect between the training timetable alongside the personnel rotation. Training is necessary for leaders with the primary objective of training the soldiers effectively. The training management ensures that soldiers are often trained in a realistic as well as </w:t>
      </w:r>
      <w:r w:rsidR="0084675F" w:rsidRPr="005B47CD">
        <w:rPr>
          <w:rFonts w:ascii="Times New Roman" w:hAnsi="Times New Roman" w:cs="Times New Roman"/>
          <w:sz w:val="24"/>
          <w:szCs w:val="24"/>
        </w:rPr>
        <w:t>standards whose methodologies are geared towards assisting the soldiers effectively win the battle in calamites. The headquarter published an order on 5 October, FM 7-0 Train to Win in a Complex World, requiring all the leaders to train soldiers on the right things and primarily use the analysis that the planners provided to them at the higher echelons</w:t>
      </w:r>
      <w:r w:rsidR="00DB2219" w:rsidRPr="005B47CD">
        <w:rPr>
          <w:rFonts w:ascii="Times New Roman" w:hAnsi="Times New Roman" w:cs="Times New Roman"/>
          <w:sz w:val="24"/>
          <w:szCs w:val="24"/>
        </w:rPr>
        <w:t xml:space="preserve"> </w:t>
      </w:r>
      <w:r w:rsidR="00DB2219" w:rsidRPr="005B47CD">
        <w:rPr>
          <w:rFonts w:ascii="Times New Roman" w:hAnsi="Times New Roman" w:cs="Times New Roman"/>
          <w:sz w:val="24"/>
          <w:szCs w:val="24"/>
          <w:vertAlign w:val="superscript"/>
        </w:rPr>
        <w:t>(4)</w:t>
      </w:r>
      <w:r w:rsidR="0084675F" w:rsidRPr="005B47CD">
        <w:rPr>
          <w:rFonts w:ascii="Times New Roman" w:hAnsi="Times New Roman" w:cs="Times New Roman"/>
          <w:sz w:val="24"/>
          <w:szCs w:val="24"/>
        </w:rPr>
        <w:t xml:space="preserve">. If the soldiers are expertly trained, the numerous terrorist attacks and complex puzzles they use to escape the soldier's arms would be something of the </w:t>
      </w:r>
      <w:r w:rsidRPr="005B47CD">
        <w:rPr>
          <w:rFonts w:ascii="Times New Roman" w:hAnsi="Times New Roman" w:cs="Times New Roman"/>
          <w:sz w:val="24"/>
          <w:szCs w:val="24"/>
        </w:rPr>
        <w:t>past</w:t>
      </w:r>
      <w:r w:rsidRPr="005B47CD">
        <w:rPr>
          <w:rFonts w:ascii="Times New Roman" w:hAnsi="Times New Roman" w:cs="Times New Roman"/>
          <w:sz w:val="24"/>
          <w:szCs w:val="24"/>
          <w:vertAlign w:val="superscript"/>
        </w:rPr>
        <w:t xml:space="preserve"> (2)</w:t>
      </w:r>
      <w:r w:rsidR="0084675F" w:rsidRPr="005B47CD">
        <w:rPr>
          <w:rFonts w:ascii="Times New Roman" w:hAnsi="Times New Roman" w:cs="Times New Roman"/>
          <w:sz w:val="24"/>
          <w:szCs w:val="24"/>
        </w:rPr>
        <w:t xml:space="preserve">. </w:t>
      </w:r>
      <w:r w:rsidR="00B92CC8" w:rsidRPr="005B47CD">
        <w:rPr>
          <w:rFonts w:ascii="Times New Roman" w:hAnsi="Times New Roman" w:cs="Times New Roman"/>
          <w:sz w:val="24"/>
          <w:szCs w:val="24"/>
        </w:rPr>
        <w:t>Therefore, proper</w:t>
      </w:r>
      <w:r w:rsidR="0084675F" w:rsidRPr="005B47CD">
        <w:rPr>
          <w:rFonts w:ascii="Times New Roman" w:hAnsi="Times New Roman" w:cs="Times New Roman"/>
          <w:sz w:val="24"/>
          <w:szCs w:val="24"/>
        </w:rPr>
        <w:t xml:space="preserve"> training assists in effective </w:t>
      </w:r>
      <w:r w:rsidR="00B92CC8" w:rsidRPr="005B47CD">
        <w:rPr>
          <w:rFonts w:ascii="Times New Roman" w:hAnsi="Times New Roman" w:cs="Times New Roman"/>
          <w:sz w:val="24"/>
          <w:szCs w:val="24"/>
        </w:rPr>
        <w:t xml:space="preserve">preparatory to handle any economic crimes witnessed in the current global sphere. </w:t>
      </w:r>
      <w:r w:rsidR="000846F6" w:rsidRPr="005B47CD">
        <w:rPr>
          <w:rFonts w:ascii="Times New Roman" w:hAnsi="Times New Roman" w:cs="Times New Roman"/>
          <w:sz w:val="24"/>
          <w:szCs w:val="24"/>
        </w:rPr>
        <w:t xml:space="preserve">Furthermore, the soldiers need to be trained on stress management through the adoption of the </w:t>
      </w:r>
      <w:r w:rsidRPr="005B47CD">
        <w:rPr>
          <w:rFonts w:ascii="Times New Roman" w:hAnsi="Times New Roman" w:cs="Times New Roman"/>
          <w:sz w:val="24"/>
          <w:szCs w:val="24"/>
        </w:rPr>
        <w:t>emotional intelligence since, during their operations, they are faced with numerous challenges such attacks and deaths of colleagues</w:t>
      </w:r>
      <w:r w:rsidRPr="005B47CD">
        <w:rPr>
          <w:rFonts w:ascii="Times New Roman" w:hAnsi="Times New Roman" w:cs="Times New Roman"/>
          <w:sz w:val="24"/>
          <w:szCs w:val="24"/>
          <w:vertAlign w:val="superscript"/>
        </w:rPr>
        <w:t xml:space="preserve"> (1)</w:t>
      </w:r>
      <w:r w:rsidRPr="005B47CD">
        <w:rPr>
          <w:rFonts w:ascii="Times New Roman" w:hAnsi="Times New Roman" w:cs="Times New Roman"/>
          <w:sz w:val="24"/>
          <w:szCs w:val="24"/>
        </w:rPr>
        <w:t>.</w:t>
      </w:r>
      <w:r w:rsidRPr="005B47CD">
        <w:rPr>
          <w:rFonts w:ascii="Times New Roman" w:hAnsi="Times New Roman" w:cs="Times New Roman"/>
          <w:sz w:val="24"/>
          <w:szCs w:val="24"/>
        </w:rPr>
        <w:t xml:space="preserve"> </w:t>
      </w:r>
      <w:r w:rsidR="000E1828" w:rsidRPr="005B47CD">
        <w:rPr>
          <w:rFonts w:ascii="Times New Roman" w:hAnsi="Times New Roman" w:cs="Times New Roman"/>
          <w:sz w:val="24"/>
          <w:szCs w:val="24"/>
        </w:rPr>
        <w:t xml:space="preserve"> </w:t>
      </w:r>
    </w:p>
    <w:p w14:paraId="1AEC3A26" w14:textId="0A71DD8F" w:rsidR="000266F2" w:rsidRPr="005B47CD" w:rsidRDefault="000266F2"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There is need to trace the readiness of the brigades in the following months with the primary objective of understanding the challenges it faces while on its mission to deploy to Germany which forms part of European Reassurance Initiative. </w:t>
      </w:r>
      <w:r w:rsidR="00D7494D" w:rsidRPr="005B47CD">
        <w:rPr>
          <w:rFonts w:ascii="Times New Roman" w:hAnsi="Times New Roman" w:cs="Times New Roman"/>
          <w:sz w:val="24"/>
          <w:szCs w:val="24"/>
        </w:rPr>
        <w:t xml:space="preserve">The readiness forms part of training since </w:t>
      </w:r>
      <w:r w:rsidR="00D7494D" w:rsidRPr="005B47CD">
        <w:rPr>
          <w:rFonts w:ascii="Times New Roman" w:hAnsi="Times New Roman" w:cs="Times New Roman"/>
          <w:sz w:val="24"/>
          <w:szCs w:val="24"/>
        </w:rPr>
        <w:lastRenderedPageBreak/>
        <w:t xml:space="preserve">the brigade need to understand skillfully usage of some modernize weapons. The </w:t>
      </w:r>
      <w:r w:rsidR="005B47CD" w:rsidRPr="005B47CD">
        <w:rPr>
          <w:rFonts w:ascii="Times New Roman" w:hAnsi="Times New Roman" w:cs="Times New Roman"/>
          <w:sz w:val="24"/>
          <w:szCs w:val="24"/>
        </w:rPr>
        <w:t>brigade’s</w:t>
      </w:r>
      <w:r w:rsidR="00D7494D" w:rsidRPr="005B47CD">
        <w:rPr>
          <w:rFonts w:ascii="Times New Roman" w:hAnsi="Times New Roman" w:cs="Times New Roman"/>
          <w:sz w:val="24"/>
          <w:szCs w:val="24"/>
        </w:rPr>
        <w:t xml:space="preserve"> weapons system consists of Abrams tanks, Bradley fighting Vehicles and paladin howitzers though they have been reduced</w:t>
      </w:r>
      <w:r w:rsidR="006917C5" w:rsidRPr="005B47CD">
        <w:rPr>
          <w:rFonts w:ascii="Times New Roman" w:hAnsi="Times New Roman" w:cs="Times New Roman"/>
          <w:sz w:val="24"/>
          <w:szCs w:val="24"/>
        </w:rPr>
        <w:t xml:space="preserve"> while the parent division tends to become smaller. It can provide the level of support as well as identifying the select equipment alongside the personnel from </w:t>
      </w:r>
      <w:r w:rsidR="005B47CD" w:rsidRPr="005B47CD">
        <w:rPr>
          <w:rFonts w:ascii="Times New Roman" w:hAnsi="Times New Roman" w:cs="Times New Roman"/>
          <w:sz w:val="24"/>
          <w:szCs w:val="24"/>
        </w:rPr>
        <w:t>the</w:t>
      </w:r>
      <w:r w:rsidR="006917C5" w:rsidRPr="005B47CD">
        <w:rPr>
          <w:rFonts w:ascii="Times New Roman" w:hAnsi="Times New Roman" w:cs="Times New Roman"/>
          <w:sz w:val="24"/>
          <w:szCs w:val="24"/>
        </w:rPr>
        <w:t xml:space="preserve"> Sustainment as well as combat aviation brigades despite its inability to allocate firearm, </w:t>
      </w:r>
      <w:r w:rsidR="005B47CD" w:rsidRPr="005B47CD">
        <w:rPr>
          <w:rFonts w:ascii="Times New Roman" w:hAnsi="Times New Roman" w:cs="Times New Roman"/>
          <w:sz w:val="24"/>
          <w:szCs w:val="24"/>
        </w:rPr>
        <w:t>communications</w:t>
      </w:r>
      <w:r w:rsidR="006917C5" w:rsidRPr="005B47CD">
        <w:rPr>
          <w:rFonts w:ascii="Times New Roman" w:hAnsi="Times New Roman" w:cs="Times New Roman"/>
          <w:sz w:val="24"/>
          <w:szCs w:val="24"/>
        </w:rPr>
        <w:t xml:space="preserve"> and logistics support above the division structures allowed. </w:t>
      </w:r>
      <w:r w:rsidR="004A43C9" w:rsidRPr="005B47CD">
        <w:rPr>
          <w:rFonts w:ascii="Times New Roman" w:hAnsi="Times New Roman" w:cs="Times New Roman"/>
          <w:sz w:val="24"/>
          <w:szCs w:val="24"/>
        </w:rPr>
        <w:t xml:space="preserve">The case study </w:t>
      </w:r>
      <w:r w:rsidR="005B47CD" w:rsidRPr="005B47CD">
        <w:rPr>
          <w:rFonts w:ascii="Times New Roman" w:hAnsi="Times New Roman" w:cs="Times New Roman"/>
          <w:sz w:val="24"/>
          <w:szCs w:val="24"/>
        </w:rPr>
        <w:t>revealed</w:t>
      </w:r>
      <w:r w:rsidR="004A43C9" w:rsidRPr="005B47CD">
        <w:rPr>
          <w:rFonts w:ascii="Times New Roman" w:hAnsi="Times New Roman" w:cs="Times New Roman"/>
          <w:sz w:val="24"/>
          <w:szCs w:val="24"/>
        </w:rPr>
        <w:t xml:space="preserve"> that in case brigade are employed at that given tome, they would stare at defeat since they lack the </w:t>
      </w:r>
      <w:r w:rsidR="005B47CD" w:rsidRPr="005B47CD">
        <w:rPr>
          <w:rFonts w:ascii="Times New Roman" w:hAnsi="Times New Roman" w:cs="Times New Roman"/>
          <w:sz w:val="24"/>
          <w:szCs w:val="24"/>
        </w:rPr>
        <w:t>organic</w:t>
      </w:r>
      <w:r w:rsidR="004A43C9" w:rsidRPr="005B47CD">
        <w:rPr>
          <w:rFonts w:ascii="Times New Roman" w:hAnsi="Times New Roman" w:cs="Times New Roman"/>
          <w:sz w:val="24"/>
          <w:szCs w:val="24"/>
        </w:rPr>
        <w:t xml:space="preserve"> air defense as well as </w:t>
      </w:r>
      <w:r w:rsidR="005B47CD" w:rsidRPr="005B47CD">
        <w:rPr>
          <w:rFonts w:ascii="Times New Roman" w:hAnsi="Times New Roman" w:cs="Times New Roman"/>
          <w:sz w:val="24"/>
          <w:szCs w:val="24"/>
        </w:rPr>
        <w:t>electronic</w:t>
      </w:r>
      <w:r w:rsidR="004A43C9" w:rsidRPr="005B47CD">
        <w:rPr>
          <w:rFonts w:ascii="Times New Roman" w:hAnsi="Times New Roman" w:cs="Times New Roman"/>
          <w:sz w:val="24"/>
          <w:szCs w:val="24"/>
        </w:rPr>
        <w:t xml:space="preserve"> warfare assets. As much as it can coordinate the external support, it </w:t>
      </w:r>
      <w:r w:rsidR="005B47CD" w:rsidRPr="005B47CD">
        <w:rPr>
          <w:rFonts w:ascii="Times New Roman" w:hAnsi="Times New Roman" w:cs="Times New Roman"/>
          <w:sz w:val="24"/>
          <w:szCs w:val="24"/>
        </w:rPr>
        <w:t>does not</w:t>
      </w:r>
      <w:r w:rsidR="004A43C9" w:rsidRPr="005B47CD">
        <w:rPr>
          <w:rFonts w:ascii="Times New Roman" w:hAnsi="Times New Roman" w:cs="Times New Roman"/>
          <w:sz w:val="24"/>
          <w:szCs w:val="24"/>
        </w:rPr>
        <w:t xml:space="preserve"> mean that it </w:t>
      </w:r>
      <w:r w:rsidR="005B47CD" w:rsidRPr="005B47CD">
        <w:rPr>
          <w:rFonts w:ascii="Times New Roman" w:hAnsi="Times New Roman" w:cs="Times New Roman"/>
          <w:sz w:val="24"/>
          <w:szCs w:val="24"/>
        </w:rPr>
        <w:t>owns</w:t>
      </w:r>
      <w:r w:rsidR="004A43C9" w:rsidRPr="005B47CD">
        <w:rPr>
          <w:rFonts w:ascii="Times New Roman" w:hAnsi="Times New Roman" w:cs="Times New Roman"/>
          <w:sz w:val="24"/>
          <w:szCs w:val="24"/>
        </w:rPr>
        <w:t xml:space="preserve"> the skies or even the </w:t>
      </w:r>
      <w:r w:rsidR="005B47CD" w:rsidRPr="005B47CD">
        <w:rPr>
          <w:rFonts w:ascii="Times New Roman" w:hAnsi="Times New Roman" w:cs="Times New Roman"/>
          <w:sz w:val="24"/>
          <w:szCs w:val="24"/>
        </w:rPr>
        <w:t>electromagnetic</w:t>
      </w:r>
      <w:r w:rsidR="004A43C9" w:rsidRPr="005B47CD">
        <w:rPr>
          <w:rFonts w:ascii="Times New Roman" w:hAnsi="Times New Roman" w:cs="Times New Roman"/>
          <w:sz w:val="24"/>
          <w:szCs w:val="24"/>
        </w:rPr>
        <w:t xml:space="preserve"> spectrum of its own </w:t>
      </w:r>
      <w:r w:rsidR="004A43C9" w:rsidRPr="005B47CD">
        <w:rPr>
          <w:rFonts w:ascii="Times New Roman" w:hAnsi="Times New Roman" w:cs="Times New Roman"/>
          <w:sz w:val="24"/>
          <w:szCs w:val="24"/>
          <w:vertAlign w:val="superscript"/>
        </w:rPr>
        <w:t>(4)</w:t>
      </w:r>
      <w:r w:rsidR="004A43C9" w:rsidRPr="005B47CD">
        <w:rPr>
          <w:rFonts w:ascii="Times New Roman" w:hAnsi="Times New Roman" w:cs="Times New Roman"/>
          <w:sz w:val="24"/>
          <w:szCs w:val="24"/>
        </w:rPr>
        <w:t>.</w:t>
      </w:r>
    </w:p>
    <w:p w14:paraId="7433BA21" w14:textId="77104E39" w:rsidR="007F2E31" w:rsidRPr="005B47CD" w:rsidRDefault="004A43C9"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 case study revealed that it is necessary to measure the Dagger’s efforts with objective of achieving the new alongside the rigorous service readiness standards, it calls for better understanding of such standards based on their capability and capacity </w:t>
      </w:r>
      <w:r w:rsidRPr="005B47CD">
        <w:rPr>
          <w:rFonts w:ascii="Times New Roman" w:hAnsi="Times New Roman" w:cs="Times New Roman"/>
          <w:sz w:val="24"/>
          <w:szCs w:val="24"/>
          <w:vertAlign w:val="superscript"/>
        </w:rPr>
        <w:t>(4)</w:t>
      </w:r>
      <w:r w:rsidRPr="005B47CD">
        <w:rPr>
          <w:rFonts w:ascii="Times New Roman" w:hAnsi="Times New Roman" w:cs="Times New Roman"/>
          <w:sz w:val="24"/>
          <w:szCs w:val="24"/>
        </w:rPr>
        <w:t xml:space="preserve">. The roles of the Dagger to lead the equipment into the trains as well as the ship off to the Europe for deployment is also </w:t>
      </w:r>
      <w:r w:rsidR="005B47CD" w:rsidRPr="005B47CD">
        <w:rPr>
          <w:rFonts w:ascii="Times New Roman" w:hAnsi="Times New Roman" w:cs="Times New Roman"/>
          <w:sz w:val="24"/>
          <w:szCs w:val="24"/>
        </w:rPr>
        <w:t>high lightened</w:t>
      </w:r>
      <w:r w:rsidRPr="005B47CD">
        <w:rPr>
          <w:rFonts w:ascii="Times New Roman" w:hAnsi="Times New Roman" w:cs="Times New Roman"/>
          <w:sz w:val="24"/>
          <w:szCs w:val="24"/>
        </w:rPr>
        <w:t xml:space="preserve">. </w:t>
      </w:r>
    </w:p>
    <w:p w14:paraId="7BDD126E" w14:textId="0177EE66" w:rsidR="004A43C9" w:rsidRPr="005B47CD" w:rsidRDefault="004A43C9"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 brigade soldiers need to be trained n regular intervals both in small units within “gunnery” availability or even training exercises. </w:t>
      </w:r>
      <w:r w:rsidR="007F2E31" w:rsidRPr="005B47CD">
        <w:rPr>
          <w:rFonts w:ascii="Times New Roman" w:hAnsi="Times New Roman" w:cs="Times New Roman"/>
          <w:sz w:val="24"/>
          <w:szCs w:val="24"/>
        </w:rPr>
        <w:t xml:space="preserve">The training of the brigades is influenced by the weather patterns since the scope of training increases when it becomes </w:t>
      </w:r>
      <w:r w:rsidR="005B47CD" w:rsidRPr="005B47CD">
        <w:rPr>
          <w:rFonts w:ascii="Times New Roman" w:hAnsi="Times New Roman" w:cs="Times New Roman"/>
          <w:sz w:val="24"/>
          <w:szCs w:val="24"/>
        </w:rPr>
        <w:t>colder</w:t>
      </w:r>
      <w:r w:rsidR="007F2E31" w:rsidRPr="005B47CD">
        <w:rPr>
          <w:rFonts w:ascii="Times New Roman" w:hAnsi="Times New Roman" w:cs="Times New Roman"/>
          <w:sz w:val="24"/>
          <w:szCs w:val="24"/>
        </w:rPr>
        <w:t xml:space="preserve">. Dagger’s main objective was to ensure that the brigades are 100 percent </w:t>
      </w:r>
      <w:r w:rsidR="005B47CD" w:rsidRPr="005B47CD">
        <w:rPr>
          <w:rFonts w:ascii="Times New Roman" w:hAnsi="Times New Roman" w:cs="Times New Roman"/>
          <w:sz w:val="24"/>
          <w:szCs w:val="24"/>
        </w:rPr>
        <w:t>fully</w:t>
      </w:r>
      <w:r w:rsidR="007F2E31" w:rsidRPr="005B47CD">
        <w:rPr>
          <w:rFonts w:ascii="Times New Roman" w:hAnsi="Times New Roman" w:cs="Times New Roman"/>
          <w:sz w:val="24"/>
          <w:szCs w:val="24"/>
        </w:rPr>
        <w:t xml:space="preserve"> trained and qualified to stand any war battle. </w:t>
      </w:r>
    </w:p>
    <w:p w14:paraId="4416FB40" w14:textId="6518D4B9" w:rsidR="00D7494D" w:rsidRPr="005B47CD" w:rsidRDefault="007F2E31"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 xml:space="preserve">The brigade also put themselves to prepared for a </w:t>
      </w:r>
      <w:r w:rsidR="005B47CD" w:rsidRPr="005B47CD">
        <w:rPr>
          <w:rFonts w:ascii="Times New Roman" w:hAnsi="Times New Roman" w:cs="Times New Roman"/>
          <w:sz w:val="24"/>
          <w:szCs w:val="24"/>
        </w:rPr>
        <w:t>rotation</w:t>
      </w:r>
      <w:r w:rsidRPr="005B47CD">
        <w:rPr>
          <w:rFonts w:ascii="Times New Roman" w:hAnsi="Times New Roman" w:cs="Times New Roman"/>
          <w:sz w:val="24"/>
          <w:szCs w:val="24"/>
        </w:rPr>
        <w:t xml:space="preserve"> to the National training center (NTC) at </w:t>
      </w:r>
      <w:r w:rsidR="005B47CD" w:rsidRPr="005B47CD">
        <w:rPr>
          <w:rFonts w:ascii="Times New Roman" w:hAnsi="Times New Roman" w:cs="Times New Roman"/>
          <w:sz w:val="24"/>
          <w:szCs w:val="24"/>
        </w:rPr>
        <w:t>Fort Irwin</w:t>
      </w:r>
      <w:r w:rsidRPr="005B47CD">
        <w:rPr>
          <w:rFonts w:ascii="Times New Roman" w:hAnsi="Times New Roman" w:cs="Times New Roman"/>
          <w:sz w:val="24"/>
          <w:szCs w:val="24"/>
        </w:rPr>
        <w:t xml:space="preserve"> located in California during spring season. At this stage, the brigade subject in large scale, live fire exercises </w:t>
      </w:r>
      <w:r w:rsidR="005B47CD" w:rsidRPr="005B47CD">
        <w:rPr>
          <w:rFonts w:ascii="Times New Roman" w:hAnsi="Times New Roman" w:cs="Times New Roman"/>
          <w:sz w:val="24"/>
          <w:szCs w:val="24"/>
        </w:rPr>
        <w:t>mean</w:t>
      </w:r>
      <w:r w:rsidRPr="005B47CD">
        <w:rPr>
          <w:rFonts w:ascii="Times New Roman" w:hAnsi="Times New Roman" w:cs="Times New Roman"/>
          <w:sz w:val="24"/>
          <w:szCs w:val="24"/>
        </w:rPr>
        <w:t xml:space="preserve"> to emulate combat against a </w:t>
      </w:r>
      <w:r w:rsidR="005B47CD" w:rsidRPr="005B47CD">
        <w:rPr>
          <w:rFonts w:ascii="Times New Roman" w:hAnsi="Times New Roman" w:cs="Times New Roman"/>
          <w:sz w:val="24"/>
          <w:szCs w:val="24"/>
        </w:rPr>
        <w:t>present-day</w:t>
      </w:r>
      <w:r w:rsidRPr="005B47CD">
        <w:rPr>
          <w:rFonts w:ascii="Times New Roman" w:hAnsi="Times New Roman" w:cs="Times New Roman"/>
          <w:sz w:val="24"/>
          <w:szCs w:val="24"/>
        </w:rPr>
        <w:t xml:space="preserve"> enemy for instance Russia in our case. Dagger’s training schedule is based on the premise of </w:t>
      </w:r>
      <w:r w:rsidR="005B47CD" w:rsidRPr="005B47CD">
        <w:rPr>
          <w:rFonts w:ascii="Times New Roman" w:hAnsi="Times New Roman" w:cs="Times New Roman"/>
          <w:sz w:val="24"/>
          <w:szCs w:val="24"/>
        </w:rPr>
        <w:t>unforgiving and</w:t>
      </w:r>
      <w:r w:rsidRPr="005B47CD">
        <w:rPr>
          <w:rFonts w:ascii="Times New Roman" w:hAnsi="Times New Roman" w:cs="Times New Roman"/>
          <w:sz w:val="24"/>
          <w:szCs w:val="24"/>
        </w:rPr>
        <w:t xml:space="preserve"> </w:t>
      </w:r>
      <w:r w:rsidRPr="005B47CD">
        <w:rPr>
          <w:rFonts w:ascii="Times New Roman" w:hAnsi="Times New Roman" w:cs="Times New Roman"/>
          <w:sz w:val="24"/>
          <w:szCs w:val="24"/>
        </w:rPr>
        <w:lastRenderedPageBreak/>
        <w:t>advanced in developed internal operating strategy</w:t>
      </w:r>
      <w:r w:rsidR="00BC425D" w:rsidRPr="005B47CD">
        <w:rPr>
          <w:rFonts w:ascii="Times New Roman" w:hAnsi="Times New Roman" w:cs="Times New Roman"/>
          <w:sz w:val="24"/>
          <w:szCs w:val="24"/>
        </w:rPr>
        <w:t xml:space="preserve">, mapping out the infections points alongside key events that are necessary for effective planning </w:t>
      </w:r>
      <w:r w:rsidR="00BC425D" w:rsidRPr="005B47CD">
        <w:rPr>
          <w:rFonts w:ascii="Times New Roman" w:hAnsi="Times New Roman" w:cs="Times New Roman"/>
          <w:sz w:val="24"/>
          <w:szCs w:val="24"/>
          <w:vertAlign w:val="superscript"/>
        </w:rPr>
        <w:t>(4)</w:t>
      </w:r>
      <w:r w:rsidR="00BC425D" w:rsidRPr="005B47CD">
        <w:rPr>
          <w:rFonts w:ascii="Times New Roman" w:hAnsi="Times New Roman" w:cs="Times New Roman"/>
          <w:sz w:val="24"/>
          <w:szCs w:val="24"/>
        </w:rPr>
        <w:t>.</w:t>
      </w:r>
      <w:r w:rsidR="00BB55FE" w:rsidRPr="005B47CD">
        <w:rPr>
          <w:rFonts w:ascii="Times New Roman" w:hAnsi="Times New Roman" w:cs="Times New Roman"/>
          <w:sz w:val="24"/>
          <w:szCs w:val="24"/>
        </w:rPr>
        <w:t xml:space="preserve"> Regular training </w:t>
      </w:r>
      <w:r w:rsidR="005B47CD" w:rsidRPr="005B47CD">
        <w:rPr>
          <w:rFonts w:ascii="Times New Roman" w:hAnsi="Times New Roman" w:cs="Times New Roman"/>
          <w:sz w:val="24"/>
          <w:szCs w:val="24"/>
        </w:rPr>
        <w:t>is</w:t>
      </w:r>
      <w:r w:rsidR="00BB55FE" w:rsidRPr="005B47CD">
        <w:rPr>
          <w:rFonts w:ascii="Times New Roman" w:hAnsi="Times New Roman" w:cs="Times New Roman"/>
          <w:sz w:val="24"/>
          <w:szCs w:val="24"/>
        </w:rPr>
        <w:t xml:space="preserve"> conducted to avert loss of experience as well as heavy turnover rates. For instance, where the brigade both men and women who cycle through positions remain well trained and very competent despite getting the less time in the positions alongside having less experience. It is also suggested that the loss of experience as well as heavy turnover rates in such position often derive the </w:t>
      </w:r>
      <w:r w:rsidR="005B47CD" w:rsidRPr="005B47CD">
        <w:rPr>
          <w:rFonts w:ascii="Times New Roman" w:hAnsi="Times New Roman" w:cs="Times New Roman"/>
          <w:sz w:val="24"/>
          <w:szCs w:val="24"/>
        </w:rPr>
        <w:t>brigades’</w:t>
      </w:r>
      <w:r w:rsidR="00BB55FE" w:rsidRPr="005B47CD">
        <w:rPr>
          <w:rFonts w:ascii="Times New Roman" w:hAnsi="Times New Roman" w:cs="Times New Roman"/>
          <w:sz w:val="24"/>
          <w:szCs w:val="24"/>
        </w:rPr>
        <w:t xml:space="preserve"> overall knowledge base as well as </w:t>
      </w:r>
      <w:r w:rsidR="005B47CD" w:rsidRPr="005B47CD">
        <w:rPr>
          <w:rFonts w:ascii="Times New Roman" w:hAnsi="Times New Roman" w:cs="Times New Roman"/>
          <w:sz w:val="24"/>
          <w:szCs w:val="24"/>
        </w:rPr>
        <w:t>competency</w:t>
      </w:r>
      <w:r w:rsidR="00BB55FE" w:rsidRPr="005B47CD">
        <w:rPr>
          <w:rFonts w:ascii="Times New Roman" w:hAnsi="Times New Roman" w:cs="Times New Roman"/>
          <w:sz w:val="24"/>
          <w:szCs w:val="24"/>
        </w:rPr>
        <w:t xml:space="preserve">. </w:t>
      </w:r>
    </w:p>
    <w:p w14:paraId="40B34CEA" w14:textId="4C542549" w:rsidR="00CC51FD" w:rsidRPr="005B47CD" w:rsidRDefault="005B47CD" w:rsidP="00553774">
      <w:pPr>
        <w:spacing w:after="0" w:line="480" w:lineRule="auto"/>
        <w:rPr>
          <w:rFonts w:ascii="Times New Roman" w:hAnsi="Times New Roman" w:cs="Times New Roman"/>
          <w:sz w:val="24"/>
          <w:szCs w:val="24"/>
        </w:rPr>
      </w:pPr>
      <w:r w:rsidRPr="005B47CD">
        <w:rPr>
          <w:rFonts w:ascii="Times New Roman" w:hAnsi="Times New Roman" w:cs="Times New Roman"/>
          <w:sz w:val="24"/>
          <w:szCs w:val="24"/>
        </w:rPr>
        <w:t>The lesson acquired is that pr</w:t>
      </w:r>
      <w:r w:rsidRPr="005B47CD">
        <w:rPr>
          <w:rFonts w:ascii="Times New Roman" w:hAnsi="Times New Roman" w:cs="Times New Roman"/>
          <w:sz w:val="24"/>
          <w:szCs w:val="24"/>
        </w:rPr>
        <w:t xml:space="preserve">oper training management assists understand the solders training needs alongside the optimum approaches that would ensure the soldiers are well equipped to handle the terrorist’s operations and attain 100 percent success </w:t>
      </w:r>
      <w:r w:rsidR="00553774" w:rsidRPr="005B47CD">
        <w:rPr>
          <w:rFonts w:ascii="Times New Roman" w:hAnsi="Times New Roman" w:cs="Times New Roman"/>
          <w:sz w:val="24"/>
          <w:szCs w:val="24"/>
        </w:rPr>
        <w:t>rate</w:t>
      </w:r>
      <w:r w:rsidR="00553774" w:rsidRPr="005B47CD">
        <w:rPr>
          <w:rFonts w:ascii="Times New Roman" w:hAnsi="Times New Roman" w:cs="Times New Roman"/>
          <w:sz w:val="24"/>
          <w:szCs w:val="24"/>
          <w:vertAlign w:val="superscript"/>
        </w:rPr>
        <w:t xml:space="preserve"> (3)</w:t>
      </w:r>
      <w:r w:rsidR="00553774" w:rsidRPr="005B47CD">
        <w:rPr>
          <w:rFonts w:ascii="Times New Roman" w:hAnsi="Times New Roman" w:cs="Times New Roman"/>
          <w:sz w:val="24"/>
          <w:szCs w:val="24"/>
        </w:rPr>
        <w:t xml:space="preserve">. </w:t>
      </w:r>
      <w:r w:rsidRPr="005B47CD">
        <w:rPr>
          <w:rFonts w:ascii="Times New Roman" w:hAnsi="Times New Roman" w:cs="Times New Roman"/>
          <w:sz w:val="24"/>
          <w:szCs w:val="24"/>
        </w:rPr>
        <w:t xml:space="preserve"> The integration of the training needs to carried out early as well as continuous in nature to equip them with skills and knowledge.</w:t>
      </w:r>
    </w:p>
    <w:p w14:paraId="787061C9" w14:textId="0CA8B777" w:rsidR="00CC51FD" w:rsidRPr="005B47CD" w:rsidRDefault="005B47CD"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Name</w:t>
      </w:r>
      <w:r w:rsidR="00B92CC8" w:rsidRPr="005B47CD">
        <w:rPr>
          <w:rFonts w:ascii="Times New Roman" w:hAnsi="Times New Roman" w:cs="Times New Roman"/>
          <w:sz w:val="24"/>
          <w:szCs w:val="24"/>
        </w:rPr>
        <w:t>:</w:t>
      </w:r>
    </w:p>
    <w:p w14:paraId="1D68A766" w14:textId="74B8F785" w:rsidR="00CC51FD" w:rsidRPr="005B47CD" w:rsidRDefault="005B47CD" w:rsidP="00553774">
      <w:pPr>
        <w:spacing w:after="0" w:line="480" w:lineRule="auto"/>
        <w:jc w:val="right"/>
        <w:rPr>
          <w:rFonts w:ascii="Times New Roman" w:hAnsi="Times New Roman" w:cs="Times New Roman"/>
          <w:sz w:val="24"/>
          <w:szCs w:val="24"/>
        </w:rPr>
      </w:pPr>
      <w:r w:rsidRPr="005B47CD">
        <w:rPr>
          <w:rFonts w:ascii="Times New Roman" w:hAnsi="Times New Roman" w:cs="Times New Roman"/>
          <w:sz w:val="24"/>
          <w:szCs w:val="24"/>
        </w:rPr>
        <w:t>Email:</w:t>
      </w:r>
    </w:p>
    <w:p w14:paraId="7AFC1CEF" w14:textId="77777777" w:rsidR="000846F6" w:rsidRPr="005B47CD" w:rsidRDefault="005B47CD"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t>King, J. (2017). Special Forces (SF) soldiers training: A pre-emptive approach to stress management using Emot</w:t>
      </w:r>
      <w:r w:rsidRPr="005B47CD">
        <w:rPr>
          <w:rFonts w:ascii="Times New Roman" w:eastAsia="Times New Roman" w:hAnsi="Times New Roman" w:cs="Times New Roman"/>
          <w:sz w:val="24"/>
          <w:szCs w:val="24"/>
        </w:rPr>
        <w:t xml:space="preserve">ional Intelligence (EI). </w:t>
      </w:r>
      <w:r w:rsidRPr="005B47CD">
        <w:rPr>
          <w:rFonts w:ascii="Times New Roman" w:eastAsia="Times New Roman" w:hAnsi="Times New Roman" w:cs="Times New Roman"/>
          <w:i/>
          <w:iCs/>
          <w:sz w:val="24"/>
          <w:szCs w:val="24"/>
        </w:rPr>
        <w:t>Journal of Science and Medicine in Sport</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20</w:t>
      </w:r>
      <w:r w:rsidRPr="005B47CD">
        <w:rPr>
          <w:rFonts w:ascii="Times New Roman" w:eastAsia="Times New Roman" w:hAnsi="Times New Roman" w:cs="Times New Roman"/>
          <w:sz w:val="24"/>
          <w:szCs w:val="24"/>
        </w:rPr>
        <w:t>, S122.</w:t>
      </w:r>
    </w:p>
    <w:p w14:paraId="34EEE74C" w14:textId="68FF37F1" w:rsidR="000846F6" w:rsidRPr="005B47CD" w:rsidRDefault="005B47CD"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t>Schoonover, C. M., Turner, S. L., Woods, Y., Smith-Forbes, E., &amp; Rhone</w:t>
      </w:r>
      <w:r w:rsidRPr="005B47CD">
        <w:rPr>
          <w:rFonts w:ascii="Times New Roman" w:eastAsia="Times New Roman" w:hAnsi="Times New Roman" w:cs="Times New Roman"/>
          <w:sz w:val="24"/>
          <w:szCs w:val="24"/>
        </w:rPr>
        <w:t>, D. I. (2019). Perceptions and response to conservative treatment of low back pain in soldiers during initial</w:t>
      </w:r>
      <w:r w:rsidRPr="005B47CD">
        <w:rPr>
          <w:rFonts w:ascii="Times New Roman" w:eastAsia="Times New Roman" w:hAnsi="Times New Roman" w:cs="Times New Roman"/>
          <w:sz w:val="24"/>
          <w:szCs w:val="24"/>
        </w:rPr>
        <w:t xml:space="preserve"> entry training: a convergence mixed methods study. </w:t>
      </w:r>
      <w:r w:rsidRPr="005B47CD">
        <w:rPr>
          <w:rFonts w:ascii="Times New Roman" w:eastAsia="Times New Roman" w:hAnsi="Times New Roman" w:cs="Times New Roman"/>
          <w:i/>
          <w:iCs/>
          <w:sz w:val="24"/>
          <w:szCs w:val="24"/>
        </w:rPr>
        <w:t>Military medicine</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184</w:t>
      </w:r>
      <w:r w:rsidRPr="005B47CD">
        <w:rPr>
          <w:rFonts w:ascii="Times New Roman" w:eastAsia="Times New Roman" w:hAnsi="Times New Roman" w:cs="Times New Roman"/>
          <w:sz w:val="24"/>
          <w:szCs w:val="24"/>
        </w:rPr>
        <w:t>(Supplement_1), 550-556.</w:t>
      </w:r>
    </w:p>
    <w:p w14:paraId="1803371C" w14:textId="77777777" w:rsidR="00DB2219" w:rsidRPr="005B47CD" w:rsidRDefault="005B47CD" w:rsidP="00553774">
      <w:pPr>
        <w:pStyle w:val="ListParagraph"/>
        <w:numPr>
          <w:ilvl w:val="0"/>
          <w:numId w:val="1"/>
        </w:numPr>
        <w:spacing w:after="0" w:line="480" w:lineRule="auto"/>
        <w:rPr>
          <w:rFonts w:ascii="Times New Roman" w:eastAsia="Times New Roman" w:hAnsi="Times New Roman" w:cs="Times New Roman"/>
          <w:sz w:val="24"/>
          <w:szCs w:val="24"/>
        </w:rPr>
      </w:pPr>
      <w:r w:rsidRPr="005B47CD">
        <w:rPr>
          <w:rFonts w:ascii="Times New Roman" w:eastAsia="Times New Roman" w:hAnsi="Times New Roman" w:cs="Times New Roman"/>
          <w:sz w:val="24"/>
          <w:szCs w:val="24"/>
        </w:rPr>
        <w:lastRenderedPageBreak/>
        <w:t xml:space="preserve">Smith-Forbes, E. V. (2018). Response to and Perceptions of Low Back Pain Treatment in Initial Entry Training Soldiers: A Mixed Methods Study. </w:t>
      </w:r>
      <w:r w:rsidRPr="005B47CD">
        <w:rPr>
          <w:rFonts w:ascii="Times New Roman" w:eastAsia="Times New Roman" w:hAnsi="Times New Roman" w:cs="Times New Roman"/>
          <w:i/>
          <w:iCs/>
          <w:sz w:val="24"/>
          <w:szCs w:val="24"/>
        </w:rPr>
        <w:t>American Journa</w:t>
      </w:r>
      <w:r w:rsidRPr="005B47CD">
        <w:rPr>
          <w:rFonts w:ascii="Times New Roman" w:eastAsia="Times New Roman" w:hAnsi="Times New Roman" w:cs="Times New Roman"/>
          <w:i/>
          <w:iCs/>
          <w:sz w:val="24"/>
          <w:szCs w:val="24"/>
        </w:rPr>
        <w:t>l of Occupational Therapy</w:t>
      </w:r>
      <w:r w:rsidRPr="005B47CD">
        <w:rPr>
          <w:rFonts w:ascii="Times New Roman" w:eastAsia="Times New Roman" w:hAnsi="Times New Roman" w:cs="Times New Roman"/>
          <w:sz w:val="24"/>
          <w:szCs w:val="24"/>
        </w:rPr>
        <w:t xml:space="preserve">, </w:t>
      </w:r>
      <w:r w:rsidRPr="005B47CD">
        <w:rPr>
          <w:rFonts w:ascii="Times New Roman" w:eastAsia="Times New Roman" w:hAnsi="Times New Roman" w:cs="Times New Roman"/>
          <w:i/>
          <w:iCs/>
          <w:sz w:val="24"/>
          <w:szCs w:val="24"/>
        </w:rPr>
        <w:t>72</w:t>
      </w:r>
      <w:r w:rsidRPr="005B47CD">
        <w:rPr>
          <w:rFonts w:ascii="Times New Roman" w:eastAsia="Times New Roman" w:hAnsi="Times New Roman" w:cs="Times New Roman"/>
          <w:sz w:val="24"/>
          <w:szCs w:val="24"/>
        </w:rPr>
        <w:t>(4_Supplement_1), 7211520320p1-7211520320p1.</w:t>
      </w:r>
    </w:p>
    <w:p w14:paraId="4C2C2CCB" w14:textId="6E4344C5" w:rsidR="000846F6" w:rsidRPr="005B47CD" w:rsidRDefault="00DB2219" w:rsidP="00553774">
      <w:pPr>
        <w:pStyle w:val="ListParagraph"/>
        <w:numPr>
          <w:ilvl w:val="0"/>
          <w:numId w:val="1"/>
        </w:numPr>
        <w:spacing w:after="0" w:line="480" w:lineRule="auto"/>
        <w:rPr>
          <w:rFonts w:ascii="Times New Roman" w:eastAsia="Times New Roman" w:hAnsi="Times New Roman" w:cs="Times New Roman"/>
          <w:b/>
          <w:bCs/>
          <w:sz w:val="24"/>
          <w:szCs w:val="24"/>
        </w:rPr>
      </w:pPr>
      <w:bookmarkStart w:id="0" w:name="_GoBack"/>
      <w:bookmarkEnd w:id="0"/>
      <w:r w:rsidRPr="005B47CD">
        <w:rPr>
          <w:rStyle w:val="ListParagraph"/>
          <w:rFonts w:ascii="Times New Roman" w:hAnsi="Times New Roman" w:cs="Times New Roman"/>
          <w:sz w:val="24"/>
          <w:szCs w:val="24"/>
        </w:rPr>
        <w:t xml:space="preserve"> Case Study. </w:t>
      </w:r>
      <w:r w:rsidRPr="005B47CD">
        <w:rPr>
          <w:rStyle w:val="fontstyle01"/>
          <w:rFonts w:ascii="Times New Roman" w:hAnsi="Times New Roman" w:cs="Times New Roman"/>
          <w:b w:val="0"/>
          <w:bCs w:val="0"/>
          <w:sz w:val="24"/>
          <w:szCs w:val="24"/>
        </w:rPr>
        <w:t>M432: Training Management IV</w:t>
      </w:r>
      <w:r w:rsidRPr="005B47CD">
        <w:rPr>
          <w:rStyle w:val="fontstyle01"/>
          <w:rFonts w:ascii="Times New Roman" w:hAnsi="Times New Roman" w:cs="Times New Roman"/>
          <w:b w:val="0"/>
          <w:bCs w:val="0"/>
          <w:sz w:val="24"/>
          <w:szCs w:val="24"/>
        </w:rPr>
        <w:t xml:space="preserve"> </w:t>
      </w:r>
      <w:r w:rsidRPr="005B47CD">
        <w:rPr>
          <w:rStyle w:val="fontstyle01"/>
          <w:rFonts w:ascii="Times New Roman" w:hAnsi="Times New Roman" w:cs="Times New Roman"/>
          <w:b w:val="0"/>
          <w:bCs w:val="0"/>
          <w:sz w:val="24"/>
          <w:szCs w:val="24"/>
        </w:rPr>
        <w:t>Dagger Brigade Case Study</w:t>
      </w:r>
    </w:p>
    <w:p w14:paraId="76FCB102" w14:textId="77777777" w:rsidR="00CC51FD" w:rsidRPr="005B47CD" w:rsidRDefault="00CC51FD" w:rsidP="00553774">
      <w:pPr>
        <w:spacing w:after="0" w:line="480" w:lineRule="auto"/>
        <w:rPr>
          <w:rFonts w:ascii="Times New Roman" w:hAnsi="Times New Roman" w:cs="Times New Roman"/>
          <w:sz w:val="24"/>
          <w:szCs w:val="24"/>
        </w:rPr>
      </w:pPr>
    </w:p>
    <w:sectPr w:rsidR="00CC51FD" w:rsidRPr="005B47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BE271D"/>
    <w:multiLevelType w:val="hybridMultilevel"/>
    <w:tmpl w:val="996C49F0"/>
    <w:lvl w:ilvl="0" w:tplc="DCFEA486">
      <w:start w:val="1"/>
      <w:numFmt w:val="decimal"/>
      <w:lvlText w:val="%1."/>
      <w:lvlJc w:val="left"/>
      <w:pPr>
        <w:ind w:left="360" w:hanging="360"/>
      </w:pPr>
    </w:lvl>
    <w:lvl w:ilvl="1" w:tplc="37DC7CC4" w:tentative="1">
      <w:start w:val="1"/>
      <w:numFmt w:val="lowerLetter"/>
      <w:lvlText w:val="%2."/>
      <w:lvlJc w:val="left"/>
      <w:pPr>
        <w:ind w:left="1080" w:hanging="360"/>
      </w:pPr>
    </w:lvl>
    <w:lvl w:ilvl="2" w:tplc="0F0A41B4" w:tentative="1">
      <w:start w:val="1"/>
      <w:numFmt w:val="lowerRoman"/>
      <w:lvlText w:val="%3."/>
      <w:lvlJc w:val="right"/>
      <w:pPr>
        <w:ind w:left="1800" w:hanging="180"/>
      </w:pPr>
    </w:lvl>
    <w:lvl w:ilvl="3" w:tplc="16FAD3AC" w:tentative="1">
      <w:start w:val="1"/>
      <w:numFmt w:val="decimal"/>
      <w:lvlText w:val="%4."/>
      <w:lvlJc w:val="left"/>
      <w:pPr>
        <w:ind w:left="2520" w:hanging="360"/>
      </w:pPr>
    </w:lvl>
    <w:lvl w:ilvl="4" w:tplc="F4A636E4" w:tentative="1">
      <w:start w:val="1"/>
      <w:numFmt w:val="lowerLetter"/>
      <w:lvlText w:val="%5."/>
      <w:lvlJc w:val="left"/>
      <w:pPr>
        <w:ind w:left="3240" w:hanging="360"/>
      </w:pPr>
    </w:lvl>
    <w:lvl w:ilvl="5" w:tplc="2FA66D1A" w:tentative="1">
      <w:start w:val="1"/>
      <w:numFmt w:val="lowerRoman"/>
      <w:lvlText w:val="%6."/>
      <w:lvlJc w:val="right"/>
      <w:pPr>
        <w:ind w:left="3960" w:hanging="180"/>
      </w:pPr>
    </w:lvl>
    <w:lvl w:ilvl="6" w:tplc="16FC3306" w:tentative="1">
      <w:start w:val="1"/>
      <w:numFmt w:val="decimal"/>
      <w:lvlText w:val="%7."/>
      <w:lvlJc w:val="left"/>
      <w:pPr>
        <w:ind w:left="4680" w:hanging="360"/>
      </w:pPr>
    </w:lvl>
    <w:lvl w:ilvl="7" w:tplc="EEEEB446" w:tentative="1">
      <w:start w:val="1"/>
      <w:numFmt w:val="lowerLetter"/>
      <w:lvlText w:val="%8."/>
      <w:lvlJc w:val="left"/>
      <w:pPr>
        <w:ind w:left="5400" w:hanging="360"/>
      </w:pPr>
    </w:lvl>
    <w:lvl w:ilvl="8" w:tplc="9956FB66"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1FD"/>
    <w:rsid w:val="000266F2"/>
    <w:rsid w:val="000846F6"/>
    <w:rsid w:val="000E1828"/>
    <w:rsid w:val="00436055"/>
    <w:rsid w:val="004A43C9"/>
    <w:rsid w:val="00553774"/>
    <w:rsid w:val="005B47CD"/>
    <w:rsid w:val="00654AD0"/>
    <w:rsid w:val="006917C5"/>
    <w:rsid w:val="007F2E31"/>
    <w:rsid w:val="0084675F"/>
    <w:rsid w:val="00891D78"/>
    <w:rsid w:val="009504F2"/>
    <w:rsid w:val="00973F45"/>
    <w:rsid w:val="00B92CC8"/>
    <w:rsid w:val="00BB55FE"/>
    <w:rsid w:val="00BC425D"/>
    <w:rsid w:val="00CC51FD"/>
    <w:rsid w:val="00D7494D"/>
    <w:rsid w:val="00DB2219"/>
    <w:rsid w:val="00E16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08A1F"/>
  <w15:chartTrackingRefBased/>
  <w15:docId w15:val="{2DEDFB34-A2C5-4208-B56D-F2F42951B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6F6"/>
    <w:pPr>
      <w:ind w:left="720"/>
      <w:contextualSpacing/>
    </w:pPr>
  </w:style>
  <w:style w:type="character" w:customStyle="1" w:styleId="fontstyle01">
    <w:name w:val="fontstyle01"/>
    <w:basedOn w:val="DefaultParagraphFont"/>
    <w:rsid w:val="00DB2219"/>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830</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9</cp:revision>
  <dcterms:created xsi:type="dcterms:W3CDTF">2020-03-28T22:17:00Z</dcterms:created>
  <dcterms:modified xsi:type="dcterms:W3CDTF">2020-03-29T01:39:00Z</dcterms:modified>
</cp:coreProperties>
</file>